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Dragi maturanti, 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 obzirom na aktualnu epidemiološku situaciju i organizaciju rada u Službi za školsku i adolescentnu medicine Nastavnog zavoda za javno zdravstvo SDŽ, ovim putem Vas obaviještavamo da će se Potvrde nadležnog školskog liječnika o zdravstvenim i psihofizičkim sposobnostima za određeni studij, za akademskugodinu 2020./21., izdavati </w:t>
      </w:r>
      <w:r>
        <w:rPr>
          <w:rFonts w:cs="Calibri" w:ascii="Calibri" w:hAnsi="Calibri" w:asciiTheme="minorHAnsi" w:cstheme="minorHAnsi" w:hAnsiTheme="minorHAnsi"/>
          <w:b/>
          <w:u w:val="single"/>
        </w:rPr>
        <w:t xml:space="preserve">uz prethodnu najavu na pregled putem telefona ili službenog e-maila </w:t>
      </w:r>
      <w:r>
        <w:rPr>
          <w:rFonts w:cs="Calibri" w:ascii="Calibri" w:hAnsi="Calibri" w:asciiTheme="minorHAnsi" w:cstheme="minorHAnsi" w:hAnsiTheme="minorHAnsi"/>
        </w:rPr>
        <w:t>te dostavu sljedeće dokumentacije na službeni e-mail najmanje 3 dana prije dogovorenog pregleda: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ascii="Calibri" w:hAnsi="Calibri" w:asciiTheme="minorHAnsi" w:cstheme="minorHAnsi" w:hAnsiTheme="minorHAnsi"/>
        </w:rPr>
        <w:t xml:space="preserve">Upitnik za student, potpisan i skeniran </w:t>
      </w:r>
      <w:r>
        <w:rPr>
          <w:rFonts w:cs="Calibri" w:ascii="Calibri" w:hAnsi="Calibri" w:asciiTheme="minorHAnsi" w:cstheme="minorHAnsi" w:hAnsiTheme="minorHAnsi"/>
          <w:b/>
          <w:color w:val="5B9BD5" w:themeColor="accent1"/>
        </w:rPr>
        <w:t>(P</w:t>
      </w:r>
      <w:r>
        <w:rPr>
          <w:rFonts w:cs="Calibri" w:ascii="Calibri" w:hAnsi="Calibri" w:asciiTheme="minorHAnsi" w:cstheme="minorHAnsi" w:hAnsiTheme="minorHAnsi"/>
          <w:b/>
          <w:color w:val="5B9BD5" w:themeColor="accent1"/>
          <w:u w:val="single"/>
        </w:rPr>
        <w:t xml:space="preserve">oveznica na UPITNIK </w:t>
      </w:r>
      <w:r>
        <w:rPr>
          <w:rFonts w:cs="Calibri" w:ascii="Calibri" w:hAnsi="Calibri" w:asciiTheme="minorHAnsi" w:cstheme="minorHAnsi" w:hAnsiTheme="minorHAnsi"/>
          <w:b/>
          <w:color w:val="5B9BD5" w:themeColor="accent1"/>
          <w:sz w:val="22"/>
          <w:u w:val="single"/>
        </w:rPr>
        <w:t>ZA STUDENTE</w:t>
      </w:r>
      <w:r>
        <w:rPr>
          <w:rFonts w:cs="Calibri" w:ascii="Calibri" w:hAnsi="Calibri" w:asciiTheme="minorHAnsi" w:cstheme="minorHAnsi" w:hAnsiTheme="minorHAnsi"/>
          <w:b/>
          <w:color w:val="5B9BD5" w:themeColor="accent1"/>
          <w:u w:val="single"/>
        </w:rPr>
        <w:t>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Obrazac potvrde za studij (preuzeti s mrežnih stranica sastavnice visokog učilišta gdje je objavljen natječaj za upis 2020./21.)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Izjava o mogućem riziku zaraze SARS-CoV-2 virusom </w:t>
      </w:r>
      <w:r>
        <w:rPr>
          <w:rFonts w:cs="Calibri" w:ascii="Calibri" w:hAnsi="Calibri" w:asciiTheme="minorHAnsi" w:cstheme="minorHAnsi" w:hAnsiTheme="minorHAnsi"/>
          <w:b/>
          <w:color w:val="5B9BD5" w:themeColor="accent1"/>
          <w:u w:val="single"/>
        </w:rPr>
        <w:t>(Poveznica na IZJAVU STUDENT)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(obavezno dostaviti popunjen upitnik i izjavu prije pregleda)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Sljedeću dokumentaciju, ukoliko postoji, možete također dostaviti putem e-maila ili </w:t>
      </w:r>
      <w:r>
        <w:rPr>
          <w:rFonts w:cs="Calibri" w:ascii="Calibri" w:hAnsi="Calibri" w:asciiTheme="minorHAnsi" w:cstheme="minorHAnsi" w:hAnsiTheme="minorHAnsi"/>
          <w:b/>
        </w:rPr>
        <w:t xml:space="preserve">donijeti kopije </w:t>
      </w:r>
      <w:r>
        <w:rPr>
          <w:rFonts w:cs="Calibri" w:ascii="Calibri" w:hAnsi="Calibri" w:asciiTheme="minorHAnsi" w:cstheme="minorHAnsi" w:hAnsiTheme="minorHAnsi"/>
        </w:rPr>
        <w:t>na dan pregleda: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Preslika cjepnog statusa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Recentna medicinska dokumentacija ako bolujete od kroničnih bolesti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Rješenje o tjelesnom oštećenju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Rješenje o primjerenom program obrazovanja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Odluka o polaganju ispita državne mature uz prilagodbu ispitne tehnologije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360" w:hanging="0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Style w:val="Strong"/>
          <w:rFonts w:ascii="Calibri" w:hAnsi="Calibri" w:cs="Calibri" w:asciiTheme="minorHAnsi" w:cstheme="minorHAnsi" w:hAnsiTheme="minorHAnsi"/>
          <w:u w:val="single"/>
        </w:rPr>
      </w:pPr>
      <w:r>
        <w:rPr>
          <w:rStyle w:val="Strong"/>
          <w:rFonts w:cs="Calibri" w:ascii="Calibri" w:hAnsi="Calibri" w:asciiTheme="minorHAnsi" w:cstheme="minorHAnsi" w:hAnsiTheme="minorHAnsi"/>
          <w:u w:val="single"/>
        </w:rPr>
        <w:t>Preporučena datoteka za privitak je PDF.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Style w:val="Strong"/>
          <w:rFonts w:ascii="Calibri" w:hAnsi="Calibri" w:cs="Calibri" w:asciiTheme="minorHAnsi" w:cstheme="minorHAnsi" w:hAnsiTheme="minorHAnsi"/>
          <w:color w:val="C00000"/>
        </w:rPr>
      </w:pPr>
      <w:r>
        <w:rPr>
          <w:rFonts w:cs="Calibri" w:cstheme="minorHAnsi" w:ascii="Calibri" w:hAnsi="Calibri"/>
          <w:color w:val="C00000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Style w:val="Strong"/>
          <w:rFonts w:ascii="Calibri" w:hAnsi="Calibri" w:cs="Calibri" w:asciiTheme="minorHAnsi" w:cstheme="minorHAnsi" w:hAnsiTheme="minorHAnsi"/>
          <w:color w:val="C00000"/>
        </w:rPr>
      </w:pPr>
      <w:r>
        <w:rPr>
          <w:rStyle w:val="Strong"/>
          <w:rFonts w:cs="Calibri" w:ascii="Calibri" w:hAnsi="Calibri" w:asciiTheme="minorHAnsi" w:cstheme="minorHAnsi" w:hAnsiTheme="minorHAnsi"/>
          <w:color w:val="C00000"/>
        </w:rPr>
        <w:t>NAPOMENA: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Style w:val="Strong"/>
          <w:rFonts w:ascii="Calibri" w:hAnsi="Calibri" w:cs="Calibri" w:asciiTheme="minorHAnsi" w:cstheme="minorHAnsi" w:hAnsiTheme="minorHAnsi"/>
          <w:color w:val="C00000"/>
          <w:u w:val="single"/>
        </w:rPr>
      </w:pPr>
      <w:r>
        <w:rPr>
          <w:rStyle w:val="Strong"/>
          <w:rFonts w:cs="Calibri" w:ascii="Calibri" w:hAnsi="Calibri" w:asciiTheme="minorHAnsi" w:cstheme="minorHAnsi" w:hAnsiTheme="minorHAnsi"/>
          <w:color w:val="C00000"/>
          <w:u w:val="single"/>
        </w:rPr>
        <w:t>Potvrde će se izdavati sukladno naputku odabranog fakulteta, prije ili poslije upisa.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276" w:before="0" w:after="13"/>
        <w:rPr>
          <w:rFonts w:ascii="Calibri" w:hAnsi="Calibri" w:cs="Calibri" w:asciiTheme="minorHAnsi" w:cstheme="minorHAnsi" w:hAnsiTheme="minorHAnsi"/>
          <w:b/>
          <w:b/>
          <w:color w:val="C00000"/>
        </w:rPr>
      </w:pPr>
      <w:r>
        <w:rPr>
          <w:rFonts w:cs="Calibri" w:cstheme="minorHAnsi"/>
          <w:b/>
          <w:color w:val="C00000"/>
        </w:rPr>
        <w:t>VAŽNO!</w:t>
      </w:r>
    </w:p>
    <w:p>
      <w:pPr>
        <w:pStyle w:val="Default"/>
        <w:numPr>
          <w:ilvl w:val="0"/>
          <w:numId w:val="2"/>
        </w:numPr>
        <w:spacing w:lineRule="auto" w:line="276" w:before="0" w:after="13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Prilikom dolaska na pregled, molimo da se dođe točno u vrijeme termina zapregled. </w:t>
      </w:r>
    </w:p>
    <w:p>
      <w:pPr>
        <w:pStyle w:val="Default"/>
        <w:numPr>
          <w:ilvl w:val="0"/>
          <w:numId w:val="2"/>
        </w:numPr>
        <w:spacing w:lineRule="auto" w:line="276" w:before="0" w:after="13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Sukladno epidemiološkim mjerama i preporukama, prije ulaska u ustanovu i čekaonicu,  mjeriti će se tjelesna temperatura. </w:t>
      </w:r>
      <w:r>
        <w:rPr>
          <w:rFonts w:cs="Calibri" w:cstheme="minorHAnsi"/>
          <w:b/>
          <w:color w:val="C00000"/>
        </w:rPr>
        <w:t>Osobe s febrilitetom i respiratornim simptomima neće biti primljene.</w:t>
      </w:r>
    </w:p>
    <w:p>
      <w:pPr>
        <w:pStyle w:val="Default"/>
        <w:numPr>
          <w:ilvl w:val="0"/>
          <w:numId w:val="2"/>
        </w:numPr>
        <w:spacing w:lineRule="auto" w:line="276" w:before="0" w:after="1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 xml:space="preserve">Obavezna dezinfekcija ruku prije ulaska u ordinaciju. </w:t>
      </w:r>
    </w:p>
    <w:p>
      <w:pPr>
        <w:pStyle w:val="Default"/>
        <w:numPr>
          <w:ilvl w:val="0"/>
          <w:numId w:val="2"/>
        </w:numPr>
        <w:spacing w:lineRule="auto" w:line="276" w:before="0" w:after="1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Molimo da se dođe sa zaštitnom maskom.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C00000"/>
        </w:rPr>
      </w:pPr>
      <w:r>
        <w:rPr>
          <w:rFonts w:cs="Calibri" w:cstheme="minorHAnsi" w:ascii="Calibri" w:hAnsi="Calibri"/>
          <w:b/>
          <w:color w:val="C00000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ZA PREGLED I POTVRDU SE POTREBNO NARUČITI PUTEM </w:t>
      </w: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TELEFONA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(u jutarnjoj smjeni (utorak, srjeda, petak) zvati od 07:00 – 08:00 h i 12:00 – 13:00,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a u popodnevnoj smjeni (ponedjeljak, četrtak) od 14:00 do 15:00 i od 19:30 do 20:30 h)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ILI SLUŽBENOG MAILA MEDICINSKE SESTRE</w:t>
      </w:r>
      <w:r>
        <w:rPr>
          <w:rFonts w:cs="Calibri" w:ascii="Calibri" w:hAnsi="Calibri" w:asciiTheme="minorHAnsi" w:cstheme="minorHAnsi" w:hAnsiTheme="minorHAnsi"/>
          <w:b/>
        </w:rPr>
        <w:t xml:space="preserve"> NADLEŽNOG ŠKOLSKOG TIMA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cstheme="minorHAnsi" w:ascii="Calibri" w:hAnsi="Calibri"/>
          <w:b/>
          <w:color w:val="C00000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cstheme="minorHAnsi" w:ascii="Calibri" w:hAnsi="Calibri"/>
          <w:b/>
          <w:color w:val="C00000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NADLEŽNI TIM ŠKOLSKE MEDICINE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SŠ Ivana Lucića–Trogir, Srednja strukovna škola "Blaž Jurjev Trogiranin" Trogir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Ivana Sikirica, dr.med.,spec.šk.med.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/>
      </w:pPr>
      <w:hyperlink r:id="rId2">
        <w:r>
          <w:rPr>
            <w:rStyle w:val="Internetskapoveznica"/>
            <w:rFonts w:cs="Calibri" w:ascii="Calibri" w:hAnsi="Calibri" w:asciiTheme="minorHAnsi" w:cstheme="minorHAnsi" w:hAnsiTheme="minorHAnsi"/>
          </w:rPr>
          <w:t>ivana.sikirica@nzjz-split.hr</w:t>
        </w:r>
      </w:hyperlink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Blaženka Dodig. bacc. med. techn. 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/>
      </w:pPr>
      <w:hyperlink r:id="rId3">
        <w:r>
          <w:rPr>
            <w:rStyle w:val="Internetskapoveznica"/>
            <w:rFonts w:cs="Calibri" w:ascii="Calibri" w:hAnsi="Calibri" w:asciiTheme="minorHAnsi" w:cstheme="minorHAnsi" w:hAnsiTheme="minorHAnsi"/>
          </w:rPr>
          <w:t>blazenka.dodig@nzjz-split.hr</w:t>
        </w:r>
      </w:hyperlink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Tel.: 021/885-666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8107a"/>
    <w:rPr>
      <w:b/>
      <w:bCs/>
    </w:rPr>
  </w:style>
  <w:style w:type="character" w:styleId="Internetskapoveznica">
    <w:name w:val="Internetska poveznica"/>
    <w:basedOn w:val="DefaultParagraphFont"/>
    <w:uiPriority w:val="99"/>
    <w:unhideWhenUsed/>
    <w:rsid w:val="00f8107a"/>
    <w:rPr>
      <w:color w:val="0000FF"/>
      <w:u w:val="single"/>
    </w:rPr>
  </w:style>
  <w:style w:type="character" w:styleId="ListLabel1">
    <w:name w:val="ListLabel 1"/>
    <w:qFormat/>
    <w:rPr>
      <w:b/>
      <w:color w:val="auto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Calibri" w:asciiTheme="minorHAnsi" w:cstheme="minorHAnsi" w:hAnsiTheme="minorHAns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810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5f18c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728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a.sikirica@nzjz-split.hr" TargetMode="External"/><Relationship Id="rId3" Type="http://schemas.openxmlformats.org/officeDocument/2006/relationships/hyperlink" Target="mailto:blazenka.dodig@nzjz-split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2</Pages>
  <Words>321</Words>
  <Characters>1985</Characters>
  <CharactersWithSpaces>2270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2020-05-08T10:51:00Z</dcterms:created>
  <dc:creator>Josipa Glavaš</dc:creator>
  <dc:description/>
  <dc:language>hr-HR</dc:language>
  <cp:lastModifiedBy>Ivana</cp:lastModifiedBy>
  <dcterms:modified xsi:type="dcterms:W3CDTF">2020-05-08T10:51:00Z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